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1F07CA4C"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4-05-14T00:00:00Z">
                  <w:dateFormat w:val="d. MMMM yyyy"/>
                  <w:lid w:val="de-DE"/>
                  <w:storeMappedDataAs w:val="dateTime"/>
                  <w:calendar w:val="gregorian"/>
                </w:date>
              </w:sdtPr>
              <w:sdtContent>
                <w:r w:rsidR="00F067D8">
                  <w:rPr>
                    <w:rStyle w:val="Dokumentdatum"/>
                  </w:rPr>
                  <w:t>14. Mai 2024</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54B71962" w:rsidR="00025DF7" w:rsidRPr="00D5446F" w:rsidRDefault="005E5110" w:rsidP="00752C8E">
            <w:pPr>
              <w:pStyle w:val="Betreff"/>
            </w:pPr>
            <w:r>
              <w:t>Hermetisch, modular und zertifiziert</w:t>
            </w:r>
            <w:r w:rsidR="006E23B3">
              <w:t xml:space="preserve">: </w:t>
            </w:r>
            <w:r w:rsidR="00077B61">
              <w:t>das</w:t>
            </w:r>
            <w:r w:rsidR="00167561">
              <w:t xml:space="preserve"> </w:t>
            </w:r>
            <w:r w:rsidR="00EA266C">
              <w:t xml:space="preserve">neue </w:t>
            </w:r>
            <w:r w:rsidR="00580A0C">
              <w:t>Schiebetürsyste</w:t>
            </w:r>
            <w:r w:rsidR="00167561">
              <w:t>m</w:t>
            </w:r>
            <w:r w:rsidR="006E23B3">
              <w:t xml:space="preserve"> GEZE</w:t>
            </w:r>
            <w:r w:rsidR="00580A0C">
              <w:t xml:space="preserve"> MCRdrive</w:t>
            </w:r>
          </w:p>
        </w:tc>
      </w:tr>
    </w:tbl>
    <w:p w14:paraId="7F7F590F" w14:textId="3F4A0FB3" w:rsidR="00F80B9B" w:rsidRPr="00F80B9B" w:rsidRDefault="00272C52" w:rsidP="00F80B9B">
      <w:pPr>
        <w:spacing w:line="312" w:lineRule="auto"/>
        <w:rPr>
          <w:b/>
        </w:rPr>
      </w:pPr>
      <w:r>
        <w:rPr>
          <w:b/>
        </w:rPr>
        <w:t>Mit dem</w:t>
      </w:r>
      <w:r w:rsidR="00167561">
        <w:rPr>
          <w:b/>
        </w:rPr>
        <w:t xml:space="preserve"> GEZE</w:t>
      </w:r>
      <w:r>
        <w:rPr>
          <w:b/>
        </w:rPr>
        <w:t xml:space="preserve"> </w:t>
      </w:r>
      <w:proofErr w:type="spellStart"/>
      <w:r>
        <w:rPr>
          <w:b/>
        </w:rPr>
        <w:t>MCR</w:t>
      </w:r>
      <w:r w:rsidRPr="00F067D8">
        <w:rPr>
          <w:b/>
          <w:strike/>
        </w:rPr>
        <w:t>D</w:t>
      </w:r>
      <w:r w:rsidR="00731C69">
        <w:rPr>
          <w:b/>
        </w:rPr>
        <w:t>d</w:t>
      </w:r>
      <w:r>
        <w:rPr>
          <w:b/>
        </w:rPr>
        <w:t>rive</w:t>
      </w:r>
      <w:proofErr w:type="spellEnd"/>
      <w:r>
        <w:rPr>
          <w:b/>
        </w:rPr>
        <w:t xml:space="preserve"> präsentiert GEZE ein </w:t>
      </w:r>
      <w:r w:rsidR="00EA266C">
        <w:rPr>
          <w:b/>
        </w:rPr>
        <w:t xml:space="preserve">neues </w:t>
      </w:r>
      <w:r>
        <w:rPr>
          <w:b/>
        </w:rPr>
        <w:t>modulare</w:t>
      </w:r>
      <w:r w:rsidR="00580A0C">
        <w:rPr>
          <w:b/>
        </w:rPr>
        <w:t>s</w:t>
      </w:r>
      <w:r>
        <w:rPr>
          <w:b/>
        </w:rPr>
        <w:t xml:space="preserve"> Schiebetürsystem, das speziell für den Einsatz in Gebäudebereichen mit hermetischen Luftdichtigkeitsanforderungen konzipiert wurde. </w:t>
      </w:r>
      <w:r w:rsidR="00EA266C">
        <w:rPr>
          <w:b/>
        </w:rPr>
        <w:t>Das System</w:t>
      </w:r>
      <w:r>
        <w:rPr>
          <w:b/>
        </w:rPr>
        <w:t xml:space="preserve"> </w:t>
      </w:r>
      <w:r w:rsidR="00ED716F" w:rsidRPr="00ED716F">
        <w:rPr>
          <w:b/>
        </w:rPr>
        <w:t>erfüllt Luftdichtigkeitsanforderungen für Innentüren nach DIN EN 12207</w:t>
      </w:r>
      <w:r w:rsidR="00F067D8">
        <w:rPr>
          <w:b/>
        </w:rPr>
        <w:t xml:space="preserve"> </w:t>
      </w:r>
      <w:r w:rsidR="00520FAD">
        <w:rPr>
          <w:b/>
        </w:rPr>
        <w:t xml:space="preserve">und </w:t>
      </w:r>
      <w:r w:rsidR="00840899">
        <w:rPr>
          <w:b/>
        </w:rPr>
        <w:t>wirk</w:t>
      </w:r>
      <w:r w:rsidR="00580A0C">
        <w:rPr>
          <w:b/>
        </w:rPr>
        <w:t>t</w:t>
      </w:r>
      <w:r w:rsidR="00520FAD">
        <w:rPr>
          <w:b/>
        </w:rPr>
        <w:t xml:space="preserve"> schallisolierend nach </w:t>
      </w:r>
      <w:r w:rsidR="00EA266C">
        <w:rPr>
          <w:b/>
        </w:rPr>
        <w:t>gesetzlichen Normen</w:t>
      </w:r>
      <w:r w:rsidR="00520FAD">
        <w:rPr>
          <w:b/>
        </w:rPr>
        <w:t xml:space="preserve">. </w:t>
      </w:r>
      <w:bookmarkStart w:id="0" w:name="OLE_LINK3"/>
      <w:bookmarkStart w:id="1" w:name="OLE_LINK4"/>
      <w:r w:rsidR="00580A0C">
        <w:rPr>
          <w:b/>
        </w:rPr>
        <w:t xml:space="preserve">Mit einem innovativen Gesamtkonzept bietet das GEZE MCRdrive </w:t>
      </w:r>
      <w:r w:rsidR="00EA266C">
        <w:rPr>
          <w:b/>
        </w:rPr>
        <w:t xml:space="preserve">Schiebetürsystem </w:t>
      </w:r>
      <w:r w:rsidR="00580A0C">
        <w:rPr>
          <w:b/>
        </w:rPr>
        <w:t xml:space="preserve">maximale </w:t>
      </w:r>
      <w:r w:rsidR="00EA266C">
        <w:rPr>
          <w:b/>
        </w:rPr>
        <w:t>Individualität</w:t>
      </w:r>
      <w:r w:rsidR="00580A0C">
        <w:rPr>
          <w:b/>
        </w:rPr>
        <w:t>,</w:t>
      </w:r>
      <w:r w:rsidR="00EA266C">
        <w:rPr>
          <w:b/>
        </w:rPr>
        <w:t xml:space="preserve"> eine</w:t>
      </w:r>
      <w:r w:rsidR="00580A0C">
        <w:rPr>
          <w:b/>
        </w:rPr>
        <w:t xml:space="preserve"> einfache Montage und </w:t>
      </w:r>
      <w:r w:rsidR="00EA266C">
        <w:rPr>
          <w:b/>
        </w:rPr>
        <w:t xml:space="preserve">ein </w:t>
      </w:r>
      <w:r w:rsidR="00580A0C">
        <w:rPr>
          <w:b/>
        </w:rPr>
        <w:t xml:space="preserve">ansprechendes Design bei </w:t>
      </w:r>
      <w:r w:rsidR="00D64A9C">
        <w:rPr>
          <w:b/>
        </w:rPr>
        <w:t xml:space="preserve">funktionaler </w:t>
      </w:r>
      <w:r w:rsidR="00580A0C">
        <w:rPr>
          <w:b/>
        </w:rPr>
        <w:t>Produktsicherheit</w:t>
      </w:r>
      <w:r w:rsidR="00DF682A">
        <w:rPr>
          <w:b/>
        </w:rPr>
        <w:t>.</w:t>
      </w:r>
      <w:bookmarkEnd w:id="0"/>
      <w:bookmarkEnd w:id="1"/>
    </w:p>
    <w:p w14:paraId="40D62A08" w14:textId="77777777" w:rsidR="00B325ED" w:rsidRDefault="00B325ED" w:rsidP="00B325ED">
      <w:pPr>
        <w:spacing w:line="312" w:lineRule="auto"/>
        <w:rPr>
          <w:rFonts w:eastAsia="Times New Roman" w:cs="Arial"/>
          <w:b/>
          <w:lang w:eastAsia="de-DE"/>
        </w:rPr>
      </w:pPr>
    </w:p>
    <w:p w14:paraId="20B3E021" w14:textId="74D4EBE3" w:rsidR="002D4EAE" w:rsidRPr="00B325ED" w:rsidRDefault="00580A0C" w:rsidP="00B325ED">
      <w:pPr>
        <w:spacing w:line="312" w:lineRule="auto"/>
        <w:rPr>
          <w:rFonts w:eastAsia="Times New Roman" w:cs="Arial"/>
          <w:b/>
          <w:lang w:eastAsia="de-DE"/>
        </w:rPr>
      </w:pPr>
      <w:r>
        <w:rPr>
          <w:rFonts w:eastAsia="Times New Roman" w:cs="Arial"/>
          <w:b/>
          <w:lang w:eastAsia="de-DE"/>
        </w:rPr>
        <w:t>Höchste</w:t>
      </w:r>
      <w:r w:rsidR="00C544BD">
        <w:rPr>
          <w:rFonts w:eastAsia="Times New Roman" w:cs="Arial"/>
          <w:b/>
          <w:lang w:eastAsia="de-DE"/>
        </w:rPr>
        <w:t xml:space="preserve"> Normklassen</w:t>
      </w:r>
      <w:r w:rsidR="00812D31">
        <w:rPr>
          <w:rFonts w:eastAsia="Times New Roman" w:cs="Arial"/>
          <w:b/>
          <w:lang w:eastAsia="de-DE"/>
        </w:rPr>
        <w:t xml:space="preserve"> </w:t>
      </w:r>
      <w:r w:rsidR="00880591">
        <w:rPr>
          <w:rFonts w:eastAsia="Times New Roman" w:cs="Arial"/>
          <w:b/>
          <w:lang w:eastAsia="de-DE"/>
        </w:rPr>
        <w:t>für Räume mit speziellen Funktionen</w:t>
      </w:r>
    </w:p>
    <w:p w14:paraId="4A5D6589" w14:textId="1BDD0D3D" w:rsidR="001D0CDB" w:rsidRDefault="00272C52" w:rsidP="00250B43">
      <w:pPr>
        <w:spacing w:line="312" w:lineRule="auto"/>
        <w:rPr>
          <w:rFonts w:eastAsia="Times New Roman" w:cs="Arial"/>
          <w:bCs/>
          <w:lang w:eastAsia="de-DE"/>
        </w:rPr>
      </w:pPr>
      <w:r>
        <w:rPr>
          <w:rFonts w:eastAsia="Times New Roman" w:cs="Arial"/>
          <w:bCs/>
          <w:lang w:eastAsia="de-DE"/>
        </w:rPr>
        <w:t>Gebäudebereiche, in denen der Eintrag von luftgängigen Keimen ausgeschlossen werden muss, stellen besondere Anforderungen – besonders an neuralgischen Punkten</w:t>
      </w:r>
      <w:r w:rsidR="00D77D13">
        <w:rPr>
          <w:rFonts w:eastAsia="Times New Roman" w:cs="Arial"/>
          <w:bCs/>
          <w:lang w:eastAsia="de-DE"/>
        </w:rPr>
        <w:t xml:space="preserve"> im Zugangsbereich. Das gilt für </w:t>
      </w:r>
      <w:r w:rsidR="00DF682A">
        <w:rPr>
          <w:rFonts w:eastAsia="Times New Roman" w:cs="Arial"/>
          <w:bCs/>
          <w:lang w:eastAsia="de-DE"/>
        </w:rPr>
        <w:t>Operationssäle und intensivmedizinische Bereiche in Krankenhäusern, Labor- oder Reinräume in Forschungsinstitutionen</w:t>
      </w:r>
      <w:r w:rsidR="00AE3478">
        <w:rPr>
          <w:rFonts w:eastAsia="Times New Roman" w:cs="Arial"/>
          <w:bCs/>
          <w:lang w:eastAsia="de-DE"/>
        </w:rPr>
        <w:t xml:space="preserve"> sowie in der Lebensmittel- oder Chemie-Industrie</w:t>
      </w:r>
      <w:r w:rsidR="00D77D13">
        <w:rPr>
          <w:rFonts w:eastAsia="Times New Roman" w:cs="Arial"/>
          <w:bCs/>
          <w:lang w:eastAsia="de-DE"/>
        </w:rPr>
        <w:t xml:space="preserve">. </w:t>
      </w:r>
      <w:r w:rsidR="00C67C93">
        <w:rPr>
          <w:rFonts w:eastAsia="Times New Roman" w:cs="Arial"/>
          <w:bCs/>
          <w:lang w:eastAsia="de-DE"/>
        </w:rPr>
        <w:t>Mit d</w:t>
      </w:r>
      <w:r w:rsidR="00580A0C">
        <w:rPr>
          <w:rFonts w:eastAsia="Times New Roman" w:cs="Arial"/>
          <w:bCs/>
          <w:lang w:eastAsia="de-DE"/>
        </w:rPr>
        <w:t>em</w:t>
      </w:r>
      <w:r w:rsidR="00C67C93">
        <w:rPr>
          <w:rFonts w:eastAsia="Times New Roman" w:cs="Arial"/>
          <w:bCs/>
          <w:lang w:eastAsia="de-DE"/>
        </w:rPr>
        <w:t xml:space="preserve"> neue</w:t>
      </w:r>
      <w:r w:rsidR="00857FAF">
        <w:rPr>
          <w:rFonts w:eastAsia="Times New Roman" w:cs="Arial"/>
          <w:bCs/>
          <w:lang w:eastAsia="de-DE"/>
        </w:rPr>
        <w:t>n</w:t>
      </w:r>
      <w:r w:rsidR="00580A0C">
        <w:rPr>
          <w:rFonts w:eastAsia="Times New Roman" w:cs="Arial"/>
          <w:bCs/>
          <w:lang w:eastAsia="de-DE"/>
        </w:rPr>
        <w:t xml:space="preserve"> Schiebetürsystem</w:t>
      </w:r>
      <w:r w:rsidR="00C67C93">
        <w:rPr>
          <w:rFonts w:eastAsia="Times New Roman" w:cs="Arial"/>
          <w:bCs/>
          <w:lang w:eastAsia="de-DE"/>
        </w:rPr>
        <w:t xml:space="preserve"> GEZE MCR</w:t>
      </w:r>
      <w:r w:rsidR="00580A0C">
        <w:rPr>
          <w:rFonts w:eastAsia="Times New Roman" w:cs="Arial"/>
          <w:bCs/>
          <w:lang w:eastAsia="de-DE"/>
        </w:rPr>
        <w:t>drive</w:t>
      </w:r>
      <w:r w:rsidR="00C67C93">
        <w:rPr>
          <w:rFonts w:eastAsia="Times New Roman" w:cs="Arial"/>
          <w:bCs/>
          <w:lang w:eastAsia="de-DE"/>
        </w:rPr>
        <w:t xml:space="preserve"> </w:t>
      </w:r>
      <w:r w:rsidR="00FB0ABC">
        <w:rPr>
          <w:rFonts w:eastAsia="Times New Roman" w:cs="Arial"/>
          <w:bCs/>
          <w:lang w:eastAsia="de-DE"/>
        </w:rPr>
        <w:t>bringt</w:t>
      </w:r>
      <w:r w:rsidR="00C67C93">
        <w:rPr>
          <w:rFonts w:eastAsia="Times New Roman" w:cs="Arial"/>
          <w:bCs/>
          <w:lang w:eastAsia="de-DE"/>
        </w:rPr>
        <w:t xml:space="preserve"> der Systemanbieter aus Leonberg </w:t>
      </w:r>
      <w:r w:rsidR="00FB0ABC">
        <w:rPr>
          <w:rFonts w:eastAsia="Times New Roman" w:cs="Arial"/>
          <w:bCs/>
          <w:lang w:eastAsia="de-DE"/>
        </w:rPr>
        <w:t xml:space="preserve">eine Lösung </w:t>
      </w:r>
      <w:r w:rsidR="00B26BF4">
        <w:rPr>
          <w:rFonts w:eastAsia="Times New Roman" w:cs="Arial"/>
          <w:bCs/>
          <w:lang w:eastAsia="de-DE"/>
        </w:rPr>
        <w:t xml:space="preserve">auf </w:t>
      </w:r>
      <w:r w:rsidR="00C67C93">
        <w:rPr>
          <w:rFonts w:eastAsia="Times New Roman" w:cs="Arial"/>
          <w:bCs/>
          <w:lang w:eastAsia="de-DE"/>
        </w:rPr>
        <w:t xml:space="preserve">den Markt, mit </w:t>
      </w:r>
      <w:r w:rsidR="00FB0ABC">
        <w:rPr>
          <w:rFonts w:eastAsia="Times New Roman" w:cs="Arial"/>
          <w:bCs/>
          <w:lang w:eastAsia="de-DE"/>
        </w:rPr>
        <w:t>der</w:t>
      </w:r>
      <w:r w:rsidR="00ED716F">
        <w:rPr>
          <w:rFonts w:eastAsia="Times New Roman" w:cs="Arial"/>
          <w:bCs/>
          <w:lang w:eastAsia="de-DE"/>
        </w:rPr>
        <w:t xml:space="preserve"> </w:t>
      </w:r>
      <w:r w:rsidR="0071727A">
        <w:rPr>
          <w:rFonts w:eastAsia="Times New Roman" w:cs="Arial"/>
          <w:bCs/>
          <w:lang w:eastAsia="de-DE"/>
        </w:rPr>
        <w:t>s</w:t>
      </w:r>
      <w:r w:rsidR="00ED716F" w:rsidRPr="00ED716F">
        <w:rPr>
          <w:rFonts w:eastAsia="Times New Roman" w:cs="Arial"/>
          <w:bCs/>
          <w:lang w:eastAsia="de-DE"/>
        </w:rPr>
        <w:t>ich Hygieneanfor</w:t>
      </w:r>
      <w:r w:rsidR="00625E50">
        <w:rPr>
          <w:rFonts w:eastAsia="Times New Roman" w:cs="Arial"/>
          <w:bCs/>
          <w:lang w:eastAsia="de-DE"/>
        </w:rPr>
        <w:t>d</w:t>
      </w:r>
      <w:r w:rsidR="00ED716F" w:rsidRPr="00ED716F">
        <w:rPr>
          <w:rFonts w:eastAsia="Times New Roman" w:cs="Arial"/>
          <w:bCs/>
          <w:lang w:eastAsia="de-DE"/>
        </w:rPr>
        <w:t>erungen nach DIN EN 12207 umsetzen lassen</w:t>
      </w:r>
      <w:r w:rsidR="00B26BF4">
        <w:rPr>
          <w:rFonts w:eastAsia="Times New Roman" w:cs="Arial"/>
          <w:bCs/>
          <w:lang w:eastAsia="de-DE"/>
        </w:rPr>
        <w:t xml:space="preserve">. </w:t>
      </w:r>
      <w:r w:rsidR="0071727A" w:rsidRPr="0071727A">
        <w:rPr>
          <w:rFonts w:eastAsia="Times New Roman" w:cs="Arial"/>
          <w:bCs/>
          <w:lang w:eastAsia="de-DE"/>
        </w:rPr>
        <w:t xml:space="preserve">Zudem </w:t>
      </w:r>
      <w:r w:rsidR="0071727A">
        <w:rPr>
          <w:rFonts w:eastAsia="Times New Roman" w:cs="Arial"/>
          <w:bCs/>
          <w:lang w:eastAsia="de-DE"/>
        </w:rPr>
        <w:t>ist</w:t>
      </w:r>
      <w:r w:rsidR="0071727A" w:rsidRPr="0071727A">
        <w:rPr>
          <w:rFonts w:eastAsia="Times New Roman" w:cs="Arial"/>
          <w:bCs/>
          <w:lang w:eastAsia="de-DE"/>
        </w:rPr>
        <w:t xml:space="preserve"> das Öffnen der Türen über Bodense</w:t>
      </w:r>
      <w:r w:rsidR="00625E50">
        <w:rPr>
          <w:rFonts w:eastAsia="Times New Roman" w:cs="Arial"/>
          <w:bCs/>
          <w:lang w:eastAsia="de-DE"/>
        </w:rPr>
        <w:t>ns</w:t>
      </w:r>
      <w:r w:rsidR="0071727A" w:rsidRPr="0071727A">
        <w:rPr>
          <w:rFonts w:eastAsia="Times New Roman" w:cs="Arial"/>
          <w:bCs/>
          <w:lang w:eastAsia="de-DE"/>
        </w:rPr>
        <w:t>or-Steuerung</w:t>
      </w:r>
      <w:r w:rsidR="0071727A">
        <w:rPr>
          <w:rFonts w:eastAsia="Times New Roman" w:cs="Arial"/>
          <w:bCs/>
          <w:lang w:eastAsia="de-DE"/>
        </w:rPr>
        <w:t xml:space="preserve">, </w:t>
      </w:r>
      <w:r w:rsidR="0071727A" w:rsidRPr="0071727A">
        <w:rPr>
          <w:rFonts w:eastAsia="Times New Roman" w:cs="Arial"/>
          <w:bCs/>
          <w:lang w:eastAsia="de-DE"/>
        </w:rPr>
        <w:t xml:space="preserve">Taster </w:t>
      </w:r>
      <w:r w:rsidR="0071727A">
        <w:rPr>
          <w:rFonts w:eastAsia="Times New Roman" w:cs="Arial"/>
          <w:bCs/>
          <w:lang w:eastAsia="de-DE"/>
        </w:rPr>
        <w:t>o</w:t>
      </w:r>
      <w:r w:rsidR="0071727A" w:rsidRPr="0071727A">
        <w:rPr>
          <w:rFonts w:eastAsia="Times New Roman" w:cs="Arial"/>
          <w:bCs/>
          <w:lang w:eastAsia="de-DE"/>
        </w:rPr>
        <w:t>der Bewegungsmelder möglich, so dass auch bei der Ansteuerung höchste Hygieneanforderun</w:t>
      </w:r>
      <w:r w:rsidR="0071727A">
        <w:rPr>
          <w:rFonts w:eastAsia="Times New Roman" w:cs="Arial"/>
          <w:bCs/>
          <w:lang w:eastAsia="de-DE"/>
        </w:rPr>
        <w:t>gen</w:t>
      </w:r>
      <w:r w:rsidR="0071727A" w:rsidRPr="0071727A">
        <w:rPr>
          <w:rFonts w:eastAsia="Times New Roman" w:cs="Arial"/>
          <w:bCs/>
          <w:lang w:eastAsia="de-DE"/>
        </w:rPr>
        <w:t xml:space="preserve"> erfüllt werden</w:t>
      </w:r>
      <w:r w:rsidR="0071727A">
        <w:rPr>
          <w:rFonts w:eastAsia="Times New Roman" w:cs="Arial"/>
          <w:bCs/>
          <w:lang w:eastAsia="de-DE"/>
        </w:rPr>
        <w:t xml:space="preserve">. </w:t>
      </w:r>
      <w:proofErr w:type="spellStart"/>
      <w:r w:rsidR="00ED716F">
        <w:rPr>
          <w:rFonts w:eastAsia="Times New Roman" w:cs="Arial"/>
          <w:bCs/>
          <w:lang w:eastAsia="de-DE"/>
        </w:rPr>
        <w:t>Darüberhinaus</w:t>
      </w:r>
      <w:proofErr w:type="spellEnd"/>
      <w:r w:rsidR="00ED716F">
        <w:rPr>
          <w:rFonts w:eastAsia="Times New Roman" w:cs="Arial"/>
          <w:bCs/>
          <w:lang w:eastAsia="de-DE"/>
        </w:rPr>
        <w:t xml:space="preserve"> </w:t>
      </w:r>
      <w:r w:rsidR="00B26BF4">
        <w:rPr>
          <w:rFonts w:eastAsia="Times New Roman" w:cs="Arial"/>
          <w:bCs/>
          <w:lang w:eastAsia="de-DE"/>
        </w:rPr>
        <w:t xml:space="preserve">erfüllt die Anlage Schallschutzvorgaben nach DIN EN 4109. </w:t>
      </w:r>
      <w:r w:rsidR="006E6834">
        <w:rPr>
          <w:rFonts w:eastAsia="Times New Roman" w:cs="Arial"/>
          <w:bCs/>
          <w:lang w:eastAsia="de-DE"/>
        </w:rPr>
        <w:t xml:space="preserve">Das System </w:t>
      </w:r>
      <w:r w:rsidR="00250B43">
        <w:rPr>
          <w:rFonts w:eastAsia="Times New Roman" w:cs="Arial"/>
          <w:bCs/>
          <w:lang w:eastAsia="de-DE"/>
        </w:rPr>
        <w:t>verfügt über eine Zulassung nach DIN 18650 / EN 16005</w:t>
      </w:r>
      <w:r w:rsidR="00D77D13">
        <w:rPr>
          <w:rFonts w:eastAsia="Times New Roman" w:cs="Arial"/>
          <w:bCs/>
          <w:lang w:eastAsia="de-DE"/>
        </w:rPr>
        <w:t xml:space="preserve"> und einen Strahlenschutz mittels Bleieinlage nach DIN 6834-1.</w:t>
      </w:r>
    </w:p>
    <w:p w14:paraId="360B44CB" w14:textId="77777777" w:rsidR="000D05FC" w:rsidRDefault="000D05FC" w:rsidP="001D0CDB">
      <w:pPr>
        <w:spacing w:line="312" w:lineRule="auto"/>
        <w:rPr>
          <w:rFonts w:eastAsia="Times New Roman" w:cs="Arial"/>
          <w:bCs/>
          <w:lang w:eastAsia="de-DE"/>
        </w:rPr>
      </w:pPr>
    </w:p>
    <w:p w14:paraId="7ECDA9DE" w14:textId="0C82B7C6" w:rsidR="005E5110" w:rsidRPr="00D64A9C" w:rsidRDefault="00D64A9C" w:rsidP="001D0CDB">
      <w:pPr>
        <w:spacing w:line="312" w:lineRule="auto"/>
        <w:rPr>
          <w:rFonts w:eastAsia="Times New Roman" w:cs="Arial"/>
          <w:b/>
          <w:lang w:eastAsia="de-DE"/>
        </w:rPr>
      </w:pPr>
      <w:r>
        <w:rPr>
          <w:rFonts w:eastAsia="Times New Roman" w:cs="Arial"/>
          <w:b/>
          <w:lang w:eastAsia="de-DE"/>
        </w:rPr>
        <w:t>Optimiert für den Krankenhausbetrieb – vielfältig einsetzbar</w:t>
      </w:r>
    </w:p>
    <w:p w14:paraId="3FB4642B" w14:textId="5A5435F4" w:rsidR="00C34841" w:rsidRPr="00D64A9C" w:rsidRDefault="00D64A9C" w:rsidP="00D64A9C">
      <w:pPr>
        <w:spacing w:line="312" w:lineRule="auto"/>
        <w:rPr>
          <w:rFonts w:eastAsia="Times New Roman" w:cs="Arial"/>
          <w:bCs/>
          <w:i/>
          <w:iCs/>
          <w:lang w:eastAsia="de-DE"/>
        </w:rPr>
      </w:pPr>
      <w:r w:rsidRPr="00D64A9C">
        <w:rPr>
          <w:rFonts w:eastAsia="Times New Roman" w:cs="Arial"/>
          <w:bCs/>
          <w:lang w:eastAsia="de-DE"/>
        </w:rPr>
        <w:t>GEZE MCRdrive bietet funktionale Produktsicherheit durch ein normkonformes und zertifiziertes Gesamtsystem mit einem</w:t>
      </w:r>
      <w:r w:rsidR="000D05FC" w:rsidRPr="00D64A9C">
        <w:rPr>
          <w:rFonts w:eastAsia="Times New Roman" w:cs="Arial"/>
          <w:bCs/>
          <w:lang w:eastAsia="de-DE"/>
        </w:rPr>
        <w:t xml:space="preserve"> umlaufende</w:t>
      </w:r>
      <w:r w:rsidRPr="00D64A9C">
        <w:rPr>
          <w:rFonts w:eastAsia="Times New Roman" w:cs="Arial"/>
          <w:bCs/>
          <w:lang w:eastAsia="de-DE"/>
        </w:rPr>
        <w:t xml:space="preserve">n </w:t>
      </w:r>
      <w:r w:rsidR="000D05FC" w:rsidRPr="00D64A9C">
        <w:rPr>
          <w:rFonts w:eastAsia="Times New Roman" w:cs="Arial"/>
          <w:bCs/>
          <w:lang w:eastAsia="de-DE"/>
        </w:rPr>
        <w:t>Dichtungssystem mit Dichtungsecken</w:t>
      </w:r>
      <w:r w:rsidRPr="00D64A9C">
        <w:rPr>
          <w:rFonts w:eastAsia="Times New Roman" w:cs="Arial"/>
          <w:bCs/>
          <w:lang w:eastAsia="de-DE"/>
        </w:rPr>
        <w:t>.</w:t>
      </w:r>
      <w:r>
        <w:rPr>
          <w:rFonts w:eastAsia="Times New Roman" w:cs="Arial"/>
          <w:bCs/>
          <w:lang w:eastAsia="de-DE"/>
        </w:rPr>
        <w:t xml:space="preserve"> </w:t>
      </w:r>
      <w:r>
        <w:rPr>
          <w:rFonts w:eastAsia="Times New Roman" w:cs="Arial"/>
          <w:bCs/>
          <w:lang w:eastAsia="de-DE"/>
        </w:rPr>
        <w:lastRenderedPageBreak/>
        <w:t>Durch</w:t>
      </w:r>
      <w:r w:rsidR="000D05FC">
        <w:rPr>
          <w:rFonts w:eastAsia="Times New Roman" w:cs="Arial"/>
          <w:bCs/>
          <w:lang w:eastAsia="de-DE"/>
        </w:rPr>
        <w:t xml:space="preserve"> Absenken und Anpressen des Türflügels an die Zargenkonstruktion</w:t>
      </w:r>
      <w:r>
        <w:rPr>
          <w:rFonts w:eastAsia="Times New Roman" w:cs="Arial"/>
          <w:bCs/>
          <w:lang w:eastAsia="de-DE"/>
        </w:rPr>
        <w:t xml:space="preserve"> ist eine hermetische Abdichtung möglich</w:t>
      </w:r>
      <w:r w:rsidR="000D05FC">
        <w:rPr>
          <w:rFonts w:eastAsia="Times New Roman" w:cs="Arial"/>
          <w:bCs/>
          <w:lang w:eastAsia="de-DE"/>
        </w:rPr>
        <w:t xml:space="preserve">. </w:t>
      </w:r>
      <w:r w:rsidR="005E5110">
        <w:rPr>
          <w:rFonts w:eastAsia="Times New Roman" w:cs="Arial"/>
          <w:bCs/>
          <w:lang w:eastAsia="de-DE"/>
        </w:rPr>
        <w:t xml:space="preserve">Die </w:t>
      </w:r>
      <w:proofErr w:type="spellStart"/>
      <w:r w:rsidR="005E5110">
        <w:rPr>
          <w:rFonts w:eastAsia="Times New Roman" w:cs="Arial"/>
          <w:bCs/>
          <w:lang w:eastAsia="de-DE"/>
        </w:rPr>
        <w:t>Öffungsweiten</w:t>
      </w:r>
      <w:proofErr w:type="spellEnd"/>
      <w:r w:rsidR="005E5110">
        <w:rPr>
          <w:rFonts w:eastAsia="Times New Roman" w:cs="Arial"/>
          <w:bCs/>
          <w:lang w:eastAsia="de-DE"/>
        </w:rPr>
        <w:t xml:space="preserve"> sind für den Krankenhausbetrieb optimiert und betragen 800 bis maximal 2.500 Mi</w:t>
      </w:r>
      <w:r w:rsidR="00625E50">
        <w:rPr>
          <w:rFonts w:eastAsia="Times New Roman" w:cs="Arial"/>
          <w:bCs/>
          <w:lang w:eastAsia="de-DE"/>
        </w:rPr>
        <w:t>l</w:t>
      </w:r>
      <w:r w:rsidR="005E5110">
        <w:rPr>
          <w:rFonts w:eastAsia="Times New Roman" w:cs="Arial"/>
          <w:bCs/>
          <w:lang w:eastAsia="de-DE"/>
        </w:rPr>
        <w:t xml:space="preserve">limeter. </w:t>
      </w:r>
      <w:proofErr w:type="gramStart"/>
      <w:r w:rsidR="006E6834">
        <w:rPr>
          <w:rFonts w:eastAsia="Times New Roman" w:cs="Arial"/>
          <w:bCs/>
          <w:lang w:eastAsia="de-DE"/>
        </w:rPr>
        <w:t>Bei einem maximal bewegbarem Gewicht</w:t>
      </w:r>
      <w:proofErr w:type="gramEnd"/>
      <w:r w:rsidR="006E6834">
        <w:rPr>
          <w:rFonts w:eastAsia="Times New Roman" w:cs="Arial"/>
          <w:bCs/>
          <w:lang w:eastAsia="de-DE"/>
        </w:rPr>
        <w:t xml:space="preserve"> von 200 Kilogramm </w:t>
      </w:r>
      <w:r>
        <w:rPr>
          <w:rFonts w:eastAsia="Times New Roman" w:cs="Arial"/>
          <w:bCs/>
          <w:lang w:eastAsia="de-DE"/>
        </w:rPr>
        <w:t>werden</w:t>
      </w:r>
      <w:r w:rsidR="006E6834">
        <w:rPr>
          <w:rFonts w:eastAsia="Times New Roman" w:cs="Arial"/>
          <w:bCs/>
          <w:lang w:eastAsia="de-DE"/>
        </w:rPr>
        <w:t xml:space="preserve"> Ausführungen in Glas</w:t>
      </w:r>
      <w:r w:rsidR="00FC7D71">
        <w:rPr>
          <w:rFonts w:eastAsia="Times New Roman" w:cs="Arial"/>
          <w:bCs/>
          <w:lang w:eastAsia="de-DE"/>
        </w:rPr>
        <w:t xml:space="preserve">, HPL und auch Edelstahl </w:t>
      </w:r>
      <w:r>
        <w:rPr>
          <w:rFonts w:eastAsia="Times New Roman" w:cs="Arial"/>
          <w:bCs/>
          <w:lang w:eastAsia="de-DE"/>
        </w:rPr>
        <w:t>angeboten</w:t>
      </w:r>
      <w:r w:rsidR="00FC7D71">
        <w:rPr>
          <w:rFonts w:eastAsia="Times New Roman" w:cs="Arial"/>
          <w:bCs/>
          <w:lang w:eastAsia="de-DE"/>
        </w:rPr>
        <w:t xml:space="preserve">. </w:t>
      </w:r>
    </w:p>
    <w:p w14:paraId="4CB9A8B4" w14:textId="77777777" w:rsidR="005E5110" w:rsidRDefault="005E5110" w:rsidP="001D0CDB">
      <w:pPr>
        <w:spacing w:line="312" w:lineRule="auto"/>
        <w:rPr>
          <w:rFonts w:eastAsia="Times New Roman" w:cs="Arial"/>
          <w:bCs/>
          <w:lang w:eastAsia="de-DE"/>
        </w:rPr>
      </w:pPr>
    </w:p>
    <w:p w14:paraId="24600B21" w14:textId="77777777" w:rsidR="005E5110" w:rsidRPr="009E7C8C" w:rsidRDefault="005E5110" w:rsidP="005E5110">
      <w:pPr>
        <w:spacing w:line="312" w:lineRule="auto"/>
        <w:rPr>
          <w:rFonts w:eastAsia="Times New Roman" w:cs="Arial"/>
          <w:b/>
          <w:lang w:eastAsia="de-DE"/>
        </w:rPr>
      </w:pPr>
      <w:r w:rsidRPr="009E7C8C">
        <w:rPr>
          <w:rFonts w:eastAsia="Times New Roman" w:cs="Arial"/>
          <w:b/>
          <w:lang w:eastAsia="de-DE"/>
        </w:rPr>
        <w:t>Nach Kundenwunsch individualisierbar</w:t>
      </w:r>
    </w:p>
    <w:p w14:paraId="1397A990" w14:textId="03EDFDF1" w:rsidR="005E5110" w:rsidRDefault="005E5110" w:rsidP="005E5110">
      <w:pPr>
        <w:spacing w:line="312" w:lineRule="auto"/>
        <w:rPr>
          <w:rFonts w:eastAsia="Times New Roman" w:cs="Arial"/>
          <w:bCs/>
          <w:lang w:eastAsia="de-DE"/>
        </w:rPr>
      </w:pPr>
      <w:r>
        <w:rPr>
          <w:rFonts w:eastAsia="Times New Roman" w:cs="Arial"/>
          <w:bCs/>
          <w:lang w:eastAsia="de-DE"/>
        </w:rPr>
        <w:t>Das neue GEZE MCRdrive ist modular aufgebaut und besteht aus der GEZE MCRdrive Antriebseinheit und dem GEZE MCRdrive Flügelsystem. Diese modulare Bauweise ermöglicht maximale Kundenindividualität und bietet einen frei</w:t>
      </w:r>
      <w:r w:rsidR="00731C69">
        <w:rPr>
          <w:rFonts w:eastAsia="Times New Roman" w:cs="Arial"/>
          <w:bCs/>
          <w:lang w:eastAsia="de-DE"/>
        </w:rPr>
        <w:t xml:space="preserve"> </w:t>
      </w:r>
      <w:r>
        <w:rPr>
          <w:rFonts w:eastAsia="Times New Roman" w:cs="Arial"/>
          <w:bCs/>
          <w:lang w:eastAsia="de-DE"/>
        </w:rPr>
        <w:t>wählbaren Dienstleistungsgrad</w:t>
      </w:r>
      <w:r w:rsidR="00ED716F">
        <w:rPr>
          <w:rFonts w:eastAsia="Times New Roman" w:cs="Arial"/>
          <w:bCs/>
          <w:lang w:eastAsia="de-DE"/>
        </w:rPr>
        <w:t xml:space="preserve">: </w:t>
      </w:r>
      <w:r w:rsidR="00ED716F" w:rsidRPr="00ED716F">
        <w:rPr>
          <w:rFonts w:eastAsia="Times New Roman" w:cs="Arial"/>
          <w:bCs/>
          <w:lang w:eastAsia="de-DE"/>
        </w:rPr>
        <w:t xml:space="preserve">umfängliches GEZE </w:t>
      </w:r>
      <w:proofErr w:type="spellStart"/>
      <w:r w:rsidR="00ED716F" w:rsidRPr="00ED716F">
        <w:rPr>
          <w:rFonts w:eastAsia="Times New Roman" w:cs="Arial"/>
          <w:bCs/>
          <w:lang w:eastAsia="de-DE"/>
        </w:rPr>
        <w:t>MCRdrive</w:t>
      </w:r>
      <w:proofErr w:type="spellEnd"/>
      <w:r w:rsidR="00ED716F" w:rsidRPr="00ED716F">
        <w:rPr>
          <w:rFonts w:eastAsia="Times New Roman" w:cs="Arial"/>
          <w:bCs/>
          <w:lang w:eastAsia="de-DE"/>
        </w:rPr>
        <w:t xml:space="preserve"> System, GEZE </w:t>
      </w:r>
      <w:proofErr w:type="spellStart"/>
      <w:r w:rsidR="00ED716F" w:rsidRPr="00ED716F">
        <w:rPr>
          <w:rFonts w:eastAsia="Times New Roman" w:cs="Arial"/>
          <w:bCs/>
          <w:lang w:eastAsia="de-DE"/>
        </w:rPr>
        <w:t>MCRdrive</w:t>
      </w:r>
      <w:proofErr w:type="spellEnd"/>
      <w:r w:rsidR="00ED716F" w:rsidRPr="00ED716F">
        <w:rPr>
          <w:rFonts w:eastAsia="Times New Roman" w:cs="Arial"/>
          <w:bCs/>
          <w:lang w:eastAsia="de-DE"/>
        </w:rPr>
        <w:t xml:space="preserve"> </w:t>
      </w:r>
      <w:proofErr w:type="spellStart"/>
      <w:r w:rsidR="00ED716F" w:rsidRPr="00ED716F">
        <w:rPr>
          <w:rFonts w:eastAsia="Times New Roman" w:cs="Arial"/>
          <w:bCs/>
          <w:lang w:eastAsia="de-DE"/>
        </w:rPr>
        <w:t>Antriebskit</w:t>
      </w:r>
      <w:proofErr w:type="spellEnd"/>
      <w:r w:rsidR="00ED716F" w:rsidRPr="00ED716F">
        <w:rPr>
          <w:rFonts w:eastAsia="Times New Roman" w:cs="Arial"/>
          <w:bCs/>
          <w:lang w:eastAsia="de-DE"/>
        </w:rPr>
        <w:t xml:space="preserve"> oder wählbare Zusatzkomponenten</w:t>
      </w:r>
      <w:r>
        <w:rPr>
          <w:rFonts w:eastAsia="Times New Roman" w:cs="Arial"/>
          <w:bCs/>
          <w:lang w:eastAsia="de-DE"/>
        </w:rPr>
        <w:t>. Architekten und Planer können so auf die konkreten Anforderungen der Installationssituation eingehen. Dank eines filigranen Profilsystems können schmale Konturen und große Glasflächen realisiert werden</w:t>
      </w:r>
      <w:r w:rsidR="00F37B77">
        <w:rPr>
          <w:rFonts w:eastAsia="Times New Roman" w:cs="Arial"/>
          <w:bCs/>
          <w:lang w:eastAsia="de-DE"/>
        </w:rPr>
        <w:t xml:space="preserve">. So erfüllt das GEZE MCRdrive auch die Anforderungen von Bauobjekten mit modernen und ansprechenden Design-Konzepten. </w:t>
      </w:r>
    </w:p>
    <w:p w14:paraId="1AFE9775" w14:textId="77777777" w:rsidR="00C34841" w:rsidRDefault="00C34841" w:rsidP="001D0CDB">
      <w:pPr>
        <w:spacing w:line="312" w:lineRule="auto"/>
        <w:rPr>
          <w:rFonts w:eastAsia="Times New Roman" w:cs="Arial"/>
          <w:bCs/>
          <w:lang w:eastAsia="de-DE"/>
        </w:rPr>
      </w:pPr>
    </w:p>
    <w:p w14:paraId="5B08F0D9" w14:textId="77777777" w:rsidR="00C34841" w:rsidRPr="00113982" w:rsidRDefault="00C34841" w:rsidP="001D0CDB">
      <w:pPr>
        <w:spacing w:line="312" w:lineRule="auto"/>
        <w:rPr>
          <w:rFonts w:eastAsia="Times New Roman" w:cs="Arial"/>
          <w:b/>
          <w:lang w:eastAsia="de-DE"/>
        </w:rPr>
      </w:pPr>
      <w:r w:rsidRPr="00113982">
        <w:rPr>
          <w:rFonts w:eastAsia="Times New Roman" w:cs="Arial"/>
          <w:b/>
          <w:lang w:eastAsia="de-DE"/>
        </w:rPr>
        <w:t>Einfache Installation und Handhabung</w:t>
      </w:r>
    </w:p>
    <w:p w14:paraId="62CC05F2" w14:textId="47141A08" w:rsidR="0066632E" w:rsidRDefault="005E5110" w:rsidP="0066632E">
      <w:r>
        <w:rPr>
          <w:rFonts w:eastAsia="Times New Roman" w:cs="Arial"/>
          <w:bCs/>
          <w:lang w:eastAsia="de-DE"/>
        </w:rPr>
        <w:t>Ein einfaches Produktkonzept garantiert eine geringe Bestell- und Verarbeitungskomplexität. Auch eine schnelle Montage des GEZE MCRdrive ist aufgrund von Montagetoleranzen problemlos möglich. Mittels offenem BACnet Standard ist das Schiebetürensystem in die Gebäudeautomation integrierbar und kann mit einem Konfigurationstool leicht konfiguriert werden.</w:t>
      </w:r>
    </w:p>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rsidRPr="00615E87">
        <w:t>Weitere Informationen:</w:t>
      </w:r>
    </w:p>
    <w:p w14:paraId="7E499EA2" w14:textId="1C080638" w:rsidR="006B111C" w:rsidRPr="00CF1E6C" w:rsidRDefault="00000000" w:rsidP="00095819">
      <w:pPr>
        <w:rPr>
          <w:rFonts w:cs="Arial"/>
          <w:color w:val="172B4D"/>
          <w:shd w:val="clear" w:color="auto" w:fill="FFFFFF"/>
        </w:rPr>
      </w:pPr>
      <w:hyperlink r:id="rId9" w:history="1">
        <w:r w:rsidR="00CF1E6C" w:rsidRPr="00CF1E6C">
          <w:rPr>
            <w:rStyle w:val="Hyperlink"/>
            <w:rFonts w:cs="Arial"/>
            <w:shd w:val="clear" w:color="auto" w:fill="FFFFFF"/>
          </w:rPr>
          <w:t>https://www.geze.de/de/newsroom/hygieneanforderungen-sicher-umsetzen-geze-mcrdrive</w:t>
        </w:r>
      </w:hyperlink>
      <w:r w:rsidR="00CF1E6C" w:rsidRPr="00CF1E6C">
        <w:rPr>
          <w:rFonts w:cs="Arial"/>
          <w:color w:val="172B4D"/>
          <w:shd w:val="clear" w:color="auto" w:fill="FFFFFF"/>
        </w:rPr>
        <w:t> </w:t>
      </w:r>
    </w:p>
    <w:p w14:paraId="2C4510BD" w14:textId="77777777" w:rsidR="00CF1E6C" w:rsidRDefault="00CF1E6C" w:rsidP="00095819">
      <w:pPr>
        <w:rPr>
          <w:rFonts w:ascii="Segoe UI" w:hAnsi="Segoe UI" w:cs="Segoe UI"/>
          <w:color w:val="172B4D"/>
          <w:sz w:val="21"/>
          <w:szCs w:val="21"/>
          <w:shd w:val="clear" w:color="auto" w:fill="FFFFFF"/>
        </w:rPr>
      </w:pPr>
    </w:p>
    <w:p w14:paraId="280946A8" w14:textId="77777777" w:rsidR="00CF1E6C" w:rsidRPr="00615E87" w:rsidRDefault="00CF1E6C" w:rsidP="00095819"/>
    <w:p w14:paraId="69579D8B" w14:textId="77777777" w:rsidR="006B111C" w:rsidRPr="00C8199C" w:rsidRDefault="006B111C" w:rsidP="006B111C">
      <w:pPr>
        <w:rPr>
          <w:b/>
        </w:rPr>
      </w:pPr>
      <w:r w:rsidRPr="00C8199C">
        <w:rPr>
          <w:b/>
        </w:rPr>
        <w:t>ÜBER GEZE</w:t>
      </w:r>
      <w:r w:rsidR="008F44C0">
        <w:rPr>
          <w:b/>
        </w:rPr>
        <w:t>:</w:t>
      </w:r>
    </w:p>
    <w:p w14:paraId="70F1BDFE" w14:textId="77777777" w:rsidR="001273D4" w:rsidRPr="00297291" w:rsidRDefault="001273D4" w:rsidP="001273D4">
      <w:pPr>
        <w:rPr>
          <w:bCs/>
        </w:rPr>
      </w:pPr>
      <w:r w:rsidRPr="00297291">
        <w:rPr>
          <w:bC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23282EAD" w14:textId="173E1B14" w:rsidR="008F511E" w:rsidRPr="0071727A" w:rsidRDefault="001273D4" w:rsidP="00095819">
      <w:pPr>
        <w:rPr>
          <w:bCs/>
        </w:rPr>
      </w:pPr>
      <w:r w:rsidRPr="00297291">
        <w:rPr>
          <w:bCs/>
        </w:rPr>
        <w:t xml:space="preserve">Weltweit arbeiten bei GEZE mehr als 3.100 Menschen. GEZE entwickelt und fertigt am Stammsitz in Leonberg. Weitere Fertigungsstätten befinden sich in China, Serbien und der </w:t>
      </w:r>
      <w:r w:rsidRPr="00297291">
        <w:rPr>
          <w:bCs/>
        </w:rPr>
        <w:lastRenderedPageBreak/>
        <w:t>Türkei. Mit 32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6D59F8"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2"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2"/>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6D59F8"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3"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3"/>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71727A" w:rsidSect="00C40EA0">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997A3" w14:textId="77777777" w:rsidR="00C40EA0" w:rsidRDefault="00C40EA0" w:rsidP="008D6134">
      <w:pPr>
        <w:spacing w:line="240" w:lineRule="auto"/>
      </w:pPr>
      <w:r>
        <w:separator/>
      </w:r>
    </w:p>
  </w:endnote>
  <w:endnote w:type="continuationSeparator" w:id="0">
    <w:p w14:paraId="70618219" w14:textId="77777777" w:rsidR="00C40EA0" w:rsidRDefault="00C40EA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66323" w14:textId="77777777" w:rsidR="00C40EA0" w:rsidRDefault="00C40EA0" w:rsidP="008D6134">
      <w:pPr>
        <w:spacing w:line="240" w:lineRule="auto"/>
      </w:pPr>
      <w:r>
        <w:separator/>
      </w:r>
    </w:p>
  </w:footnote>
  <w:footnote w:type="continuationSeparator" w:id="0">
    <w:p w14:paraId="0D2BA314" w14:textId="77777777" w:rsidR="00C40EA0" w:rsidRDefault="00C40EA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D59F8"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5A406A2" w14:textId="77777777" w:rsidTr="00B556B7">
      <w:trPr>
        <w:trHeight w:hRule="exact" w:val="425"/>
      </w:trPr>
      <w:tc>
        <w:tcPr>
          <w:tcW w:w="7359" w:type="dxa"/>
          <w:tcMar>
            <w:top w:w="210" w:type="dxa"/>
            <w:bottom w:w="57" w:type="dxa"/>
          </w:tcMar>
        </w:tcPr>
        <w:p w14:paraId="6C2E204B" w14:textId="54CA91B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790DF8" w:rsidRPr="008B572B">
            <w:t>Pressemitteilung</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58E5D9A4"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05-14T00:00:00Z">
                <w:dateFormat w:val="dd.MM.yyyy"/>
                <w:lid w:val="de-DE"/>
                <w:storeMappedDataAs w:val="dateTime"/>
                <w:calendar w:val="gregorian"/>
              </w:date>
            </w:sdtPr>
            <w:sdtContent>
              <w:r w:rsidR="00F067D8">
                <w:t>14.05.2024</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57359">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157359">
      <w:rPr>
        <w:b w:val="0"/>
        <w:noProof/>
      </w:rPr>
      <w:t>2</w:t>
    </w:r>
    <w:r w:rsidR="00A2525B" w:rsidRPr="00372112">
      <w:rPr>
        <w:b w:val="0"/>
      </w:rPr>
      <w:fldChar w:fldCharType="end"/>
    </w:r>
  </w:p>
  <w:p w14:paraId="33A00AA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57359">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157359">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D59F8"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4"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4"/>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5" w:name="BM_Dokumenttyp"/>
          <w:r w:rsidRPr="008B572B">
            <w:t>Pressemitteilung</w:t>
          </w:r>
          <w:bookmarkEnd w:id="5"/>
        </w:p>
      </w:tc>
    </w:tr>
  </w:tbl>
  <w:p w14:paraId="3834DFD9"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7B112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3DABA"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B34"/>
    <w:multiLevelType w:val="hybridMultilevel"/>
    <w:tmpl w:val="F62697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2764B3"/>
    <w:multiLevelType w:val="hybridMultilevel"/>
    <w:tmpl w:val="E8DCC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714DC3"/>
    <w:multiLevelType w:val="hybridMultilevel"/>
    <w:tmpl w:val="FA08C9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31429A"/>
    <w:multiLevelType w:val="hybridMultilevel"/>
    <w:tmpl w:val="B95A35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084486"/>
    <w:multiLevelType w:val="hybridMultilevel"/>
    <w:tmpl w:val="071AD5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7C442B"/>
    <w:multiLevelType w:val="hybridMultilevel"/>
    <w:tmpl w:val="B6626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030595"/>
    <w:multiLevelType w:val="hybridMultilevel"/>
    <w:tmpl w:val="843C6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856CEF"/>
    <w:multiLevelType w:val="hybridMultilevel"/>
    <w:tmpl w:val="B10822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986048"/>
    <w:multiLevelType w:val="hybridMultilevel"/>
    <w:tmpl w:val="F70C1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ECB2812"/>
    <w:multiLevelType w:val="hybridMultilevel"/>
    <w:tmpl w:val="9F840374"/>
    <w:lvl w:ilvl="0" w:tplc="13CE1EF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583012A"/>
    <w:multiLevelType w:val="hybridMultilevel"/>
    <w:tmpl w:val="B99C2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0273729">
    <w:abstractNumId w:val="13"/>
  </w:num>
  <w:num w:numId="2" w16cid:durableId="308822658">
    <w:abstractNumId w:val="14"/>
  </w:num>
  <w:num w:numId="3" w16cid:durableId="242224710">
    <w:abstractNumId w:val="10"/>
  </w:num>
  <w:num w:numId="4" w16cid:durableId="209389637">
    <w:abstractNumId w:val="3"/>
  </w:num>
  <w:num w:numId="5" w16cid:durableId="917710435">
    <w:abstractNumId w:val="7"/>
  </w:num>
  <w:num w:numId="6" w16cid:durableId="1476336156">
    <w:abstractNumId w:val="2"/>
  </w:num>
  <w:num w:numId="7" w16cid:durableId="1744181073">
    <w:abstractNumId w:val="4"/>
  </w:num>
  <w:num w:numId="8" w16cid:durableId="1564873361">
    <w:abstractNumId w:val="1"/>
  </w:num>
  <w:num w:numId="9" w16cid:durableId="424962442">
    <w:abstractNumId w:val="12"/>
  </w:num>
  <w:num w:numId="10" w16cid:durableId="937639806">
    <w:abstractNumId w:val="0"/>
  </w:num>
  <w:num w:numId="11" w16cid:durableId="1414430439">
    <w:abstractNumId w:val="9"/>
  </w:num>
  <w:num w:numId="12" w16cid:durableId="141893591">
    <w:abstractNumId w:val="6"/>
  </w:num>
  <w:num w:numId="13" w16cid:durableId="917058342">
    <w:abstractNumId w:val="5"/>
  </w:num>
  <w:num w:numId="14" w16cid:durableId="1291400460">
    <w:abstractNumId w:val="8"/>
  </w:num>
  <w:num w:numId="15" w16cid:durableId="7789181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1219D"/>
    <w:rsid w:val="00025DF7"/>
    <w:rsid w:val="000265BE"/>
    <w:rsid w:val="000324D2"/>
    <w:rsid w:val="0004776E"/>
    <w:rsid w:val="0005443A"/>
    <w:rsid w:val="00055A44"/>
    <w:rsid w:val="00062822"/>
    <w:rsid w:val="00075936"/>
    <w:rsid w:val="00077B61"/>
    <w:rsid w:val="0008169D"/>
    <w:rsid w:val="00083D8C"/>
    <w:rsid w:val="00094A49"/>
    <w:rsid w:val="00095819"/>
    <w:rsid w:val="000A5FD3"/>
    <w:rsid w:val="000A71E7"/>
    <w:rsid w:val="000B02C6"/>
    <w:rsid w:val="000D05FC"/>
    <w:rsid w:val="000D740C"/>
    <w:rsid w:val="000E35EA"/>
    <w:rsid w:val="00104997"/>
    <w:rsid w:val="0010555E"/>
    <w:rsid w:val="00110BB8"/>
    <w:rsid w:val="00113091"/>
    <w:rsid w:val="00113982"/>
    <w:rsid w:val="001245B8"/>
    <w:rsid w:val="001261D2"/>
    <w:rsid w:val="001270A9"/>
    <w:rsid w:val="001273D4"/>
    <w:rsid w:val="00127B27"/>
    <w:rsid w:val="00131D40"/>
    <w:rsid w:val="0013217F"/>
    <w:rsid w:val="00136BB0"/>
    <w:rsid w:val="00140908"/>
    <w:rsid w:val="001445DC"/>
    <w:rsid w:val="001572AD"/>
    <w:rsid w:val="00157359"/>
    <w:rsid w:val="00161A42"/>
    <w:rsid w:val="001673EE"/>
    <w:rsid w:val="00167561"/>
    <w:rsid w:val="00173A5A"/>
    <w:rsid w:val="00175DB4"/>
    <w:rsid w:val="00183ADD"/>
    <w:rsid w:val="00185FE5"/>
    <w:rsid w:val="001930AB"/>
    <w:rsid w:val="001931F8"/>
    <w:rsid w:val="001C5A06"/>
    <w:rsid w:val="001D0CDB"/>
    <w:rsid w:val="001D7139"/>
    <w:rsid w:val="001F3337"/>
    <w:rsid w:val="001F462D"/>
    <w:rsid w:val="001F7217"/>
    <w:rsid w:val="002035D6"/>
    <w:rsid w:val="00212B99"/>
    <w:rsid w:val="00214540"/>
    <w:rsid w:val="002153ED"/>
    <w:rsid w:val="00224547"/>
    <w:rsid w:val="00226C5A"/>
    <w:rsid w:val="0023556F"/>
    <w:rsid w:val="00250B43"/>
    <w:rsid w:val="00251D80"/>
    <w:rsid w:val="00260C70"/>
    <w:rsid w:val="002627A3"/>
    <w:rsid w:val="00265DAC"/>
    <w:rsid w:val="00272C52"/>
    <w:rsid w:val="0029378C"/>
    <w:rsid w:val="00295C6C"/>
    <w:rsid w:val="002A2B85"/>
    <w:rsid w:val="002A7C3D"/>
    <w:rsid w:val="002B3CF7"/>
    <w:rsid w:val="002B570E"/>
    <w:rsid w:val="002C626F"/>
    <w:rsid w:val="002C74FA"/>
    <w:rsid w:val="002D2622"/>
    <w:rsid w:val="002D4EAE"/>
    <w:rsid w:val="002F14A0"/>
    <w:rsid w:val="003023FF"/>
    <w:rsid w:val="00314D39"/>
    <w:rsid w:val="0033572E"/>
    <w:rsid w:val="0034538B"/>
    <w:rsid w:val="003522D1"/>
    <w:rsid w:val="00355D77"/>
    <w:rsid w:val="00355F3A"/>
    <w:rsid w:val="00362821"/>
    <w:rsid w:val="00365E7A"/>
    <w:rsid w:val="003660CB"/>
    <w:rsid w:val="003704C0"/>
    <w:rsid w:val="00372112"/>
    <w:rsid w:val="00381993"/>
    <w:rsid w:val="0038582B"/>
    <w:rsid w:val="00392829"/>
    <w:rsid w:val="003A1C1B"/>
    <w:rsid w:val="003A2E03"/>
    <w:rsid w:val="003C388C"/>
    <w:rsid w:val="003C69DE"/>
    <w:rsid w:val="003D37C3"/>
    <w:rsid w:val="003F580D"/>
    <w:rsid w:val="003F5F37"/>
    <w:rsid w:val="003F7DD3"/>
    <w:rsid w:val="00401BD7"/>
    <w:rsid w:val="0040273B"/>
    <w:rsid w:val="00406E0D"/>
    <w:rsid w:val="00407EE0"/>
    <w:rsid w:val="00410AB0"/>
    <w:rsid w:val="00415620"/>
    <w:rsid w:val="00420141"/>
    <w:rsid w:val="00420C17"/>
    <w:rsid w:val="0044690D"/>
    <w:rsid w:val="00453C93"/>
    <w:rsid w:val="00454337"/>
    <w:rsid w:val="0045516F"/>
    <w:rsid w:val="00471D0D"/>
    <w:rsid w:val="004829C7"/>
    <w:rsid w:val="0048310D"/>
    <w:rsid w:val="0048531B"/>
    <w:rsid w:val="0048561E"/>
    <w:rsid w:val="004A4D29"/>
    <w:rsid w:val="004A61AB"/>
    <w:rsid w:val="004B66A9"/>
    <w:rsid w:val="004C3A1F"/>
    <w:rsid w:val="004C4CEB"/>
    <w:rsid w:val="004D27C2"/>
    <w:rsid w:val="004E1AAA"/>
    <w:rsid w:val="004E3B1F"/>
    <w:rsid w:val="00501A06"/>
    <w:rsid w:val="00505691"/>
    <w:rsid w:val="00512222"/>
    <w:rsid w:val="00512C05"/>
    <w:rsid w:val="00516727"/>
    <w:rsid w:val="00516BE3"/>
    <w:rsid w:val="00520FAD"/>
    <w:rsid w:val="00525290"/>
    <w:rsid w:val="00526EC0"/>
    <w:rsid w:val="00527625"/>
    <w:rsid w:val="005302C8"/>
    <w:rsid w:val="00530DE9"/>
    <w:rsid w:val="0053157C"/>
    <w:rsid w:val="00541E53"/>
    <w:rsid w:val="005422C7"/>
    <w:rsid w:val="00543192"/>
    <w:rsid w:val="00545C89"/>
    <w:rsid w:val="00546770"/>
    <w:rsid w:val="00546F76"/>
    <w:rsid w:val="005736ED"/>
    <w:rsid w:val="00575AEF"/>
    <w:rsid w:val="005769B7"/>
    <w:rsid w:val="00580A0C"/>
    <w:rsid w:val="005850F9"/>
    <w:rsid w:val="00590F61"/>
    <w:rsid w:val="00594EA7"/>
    <w:rsid w:val="00596989"/>
    <w:rsid w:val="005A4E09"/>
    <w:rsid w:val="005A529F"/>
    <w:rsid w:val="005C407F"/>
    <w:rsid w:val="005D150E"/>
    <w:rsid w:val="005E5110"/>
    <w:rsid w:val="0060196E"/>
    <w:rsid w:val="00614FAC"/>
    <w:rsid w:val="00615E87"/>
    <w:rsid w:val="00625E50"/>
    <w:rsid w:val="0062781F"/>
    <w:rsid w:val="00645FAC"/>
    <w:rsid w:val="00647D80"/>
    <w:rsid w:val="00650096"/>
    <w:rsid w:val="00661485"/>
    <w:rsid w:val="006642D7"/>
    <w:rsid w:val="0066632E"/>
    <w:rsid w:val="00671D52"/>
    <w:rsid w:val="00677084"/>
    <w:rsid w:val="00685C42"/>
    <w:rsid w:val="006A6A9E"/>
    <w:rsid w:val="006B111C"/>
    <w:rsid w:val="006C7890"/>
    <w:rsid w:val="006D593E"/>
    <w:rsid w:val="006D59F8"/>
    <w:rsid w:val="006D6992"/>
    <w:rsid w:val="006E23B3"/>
    <w:rsid w:val="006E6834"/>
    <w:rsid w:val="006F73E5"/>
    <w:rsid w:val="00705893"/>
    <w:rsid w:val="00717061"/>
    <w:rsid w:val="0071727A"/>
    <w:rsid w:val="00723EE2"/>
    <w:rsid w:val="00731C69"/>
    <w:rsid w:val="00742404"/>
    <w:rsid w:val="0074360A"/>
    <w:rsid w:val="007449DA"/>
    <w:rsid w:val="00745D42"/>
    <w:rsid w:val="00750CB1"/>
    <w:rsid w:val="00752C8E"/>
    <w:rsid w:val="00756645"/>
    <w:rsid w:val="00763675"/>
    <w:rsid w:val="007661F7"/>
    <w:rsid w:val="00770D32"/>
    <w:rsid w:val="00772A8A"/>
    <w:rsid w:val="00774F2A"/>
    <w:rsid w:val="00781142"/>
    <w:rsid w:val="0078177A"/>
    <w:rsid w:val="00782B4B"/>
    <w:rsid w:val="00785F76"/>
    <w:rsid w:val="00787ADB"/>
    <w:rsid w:val="00790DF8"/>
    <w:rsid w:val="0079153A"/>
    <w:rsid w:val="007B4C3C"/>
    <w:rsid w:val="007C2C48"/>
    <w:rsid w:val="007C2E78"/>
    <w:rsid w:val="007D4EDB"/>
    <w:rsid w:val="007D4F8A"/>
    <w:rsid w:val="007E3023"/>
    <w:rsid w:val="007E7DDD"/>
    <w:rsid w:val="007F0435"/>
    <w:rsid w:val="00812D31"/>
    <w:rsid w:val="00817250"/>
    <w:rsid w:val="00840899"/>
    <w:rsid w:val="00841275"/>
    <w:rsid w:val="00842914"/>
    <w:rsid w:val="00846FEA"/>
    <w:rsid w:val="008510DC"/>
    <w:rsid w:val="00857356"/>
    <w:rsid w:val="00857FAF"/>
    <w:rsid w:val="008611FD"/>
    <w:rsid w:val="00863B08"/>
    <w:rsid w:val="00865630"/>
    <w:rsid w:val="00873869"/>
    <w:rsid w:val="00880591"/>
    <w:rsid w:val="00895A07"/>
    <w:rsid w:val="00897D43"/>
    <w:rsid w:val="008A2F5C"/>
    <w:rsid w:val="008A5463"/>
    <w:rsid w:val="008B572B"/>
    <w:rsid w:val="008B5ABA"/>
    <w:rsid w:val="008C32F8"/>
    <w:rsid w:val="008C41F0"/>
    <w:rsid w:val="008D170A"/>
    <w:rsid w:val="008D6134"/>
    <w:rsid w:val="008E4A2B"/>
    <w:rsid w:val="008E707F"/>
    <w:rsid w:val="008F02AF"/>
    <w:rsid w:val="008F0D1C"/>
    <w:rsid w:val="008F4437"/>
    <w:rsid w:val="008F44C0"/>
    <w:rsid w:val="008F5009"/>
    <w:rsid w:val="008F511E"/>
    <w:rsid w:val="00900308"/>
    <w:rsid w:val="0091150B"/>
    <w:rsid w:val="009149AE"/>
    <w:rsid w:val="00923127"/>
    <w:rsid w:val="00925FCD"/>
    <w:rsid w:val="009308CD"/>
    <w:rsid w:val="0093558E"/>
    <w:rsid w:val="00935A86"/>
    <w:rsid w:val="0093771A"/>
    <w:rsid w:val="00951CE3"/>
    <w:rsid w:val="009755DA"/>
    <w:rsid w:val="00980D79"/>
    <w:rsid w:val="0099368D"/>
    <w:rsid w:val="009C3FA1"/>
    <w:rsid w:val="009D27A5"/>
    <w:rsid w:val="009E3CEB"/>
    <w:rsid w:val="009E7C8C"/>
    <w:rsid w:val="00A03805"/>
    <w:rsid w:val="00A06F60"/>
    <w:rsid w:val="00A108E8"/>
    <w:rsid w:val="00A11CCE"/>
    <w:rsid w:val="00A13AF3"/>
    <w:rsid w:val="00A2525B"/>
    <w:rsid w:val="00A330C9"/>
    <w:rsid w:val="00A33C5F"/>
    <w:rsid w:val="00A36683"/>
    <w:rsid w:val="00A37A65"/>
    <w:rsid w:val="00A41B54"/>
    <w:rsid w:val="00A45AC4"/>
    <w:rsid w:val="00A571EA"/>
    <w:rsid w:val="00A67F89"/>
    <w:rsid w:val="00A7016C"/>
    <w:rsid w:val="00A7611C"/>
    <w:rsid w:val="00A76663"/>
    <w:rsid w:val="00A9034D"/>
    <w:rsid w:val="00A91680"/>
    <w:rsid w:val="00A95021"/>
    <w:rsid w:val="00AA25C7"/>
    <w:rsid w:val="00AA7BEC"/>
    <w:rsid w:val="00AB380F"/>
    <w:rsid w:val="00AD4539"/>
    <w:rsid w:val="00AD6CE7"/>
    <w:rsid w:val="00AE3478"/>
    <w:rsid w:val="00AE70BD"/>
    <w:rsid w:val="00B06CCE"/>
    <w:rsid w:val="00B22183"/>
    <w:rsid w:val="00B221C3"/>
    <w:rsid w:val="00B223C4"/>
    <w:rsid w:val="00B25DA0"/>
    <w:rsid w:val="00B26BF4"/>
    <w:rsid w:val="00B325ED"/>
    <w:rsid w:val="00B36A4E"/>
    <w:rsid w:val="00B46E61"/>
    <w:rsid w:val="00B51A8B"/>
    <w:rsid w:val="00B52BF8"/>
    <w:rsid w:val="00B542C6"/>
    <w:rsid w:val="00B556B7"/>
    <w:rsid w:val="00B612C1"/>
    <w:rsid w:val="00B63D1E"/>
    <w:rsid w:val="00B77F32"/>
    <w:rsid w:val="00B80B0B"/>
    <w:rsid w:val="00BB0446"/>
    <w:rsid w:val="00BB5C78"/>
    <w:rsid w:val="00BC6C4A"/>
    <w:rsid w:val="00BF4FC7"/>
    <w:rsid w:val="00C023CB"/>
    <w:rsid w:val="00C05884"/>
    <w:rsid w:val="00C1732A"/>
    <w:rsid w:val="00C344AB"/>
    <w:rsid w:val="00C34841"/>
    <w:rsid w:val="00C3654A"/>
    <w:rsid w:val="00C405F5"/>
    <w:rsid w:val="00C40EA0"/>
    <w:rsid w:val="00C47247"/>
    <w:rsid w:val="00C544BD"/>
    <w:rsid w:val="00C6039B"/>
    <w:rsid w:val="00C626CB"/>
    <w:rsid w:val="00C65692"/>
    <w:rsid w:val="00C67C93"/>
    <w:rsid w:val="00C77BB5"/>
    <w:rsid w:val="00C81027"/>
    <w:rsid w:val="00C8199C"/>
    <w:rsid w:val="00C86C4D"/>
    <w:rsid w:val="00C96B4A"/>
    <w:rsid w:val="00C96DCA"/>
    <w:rsid w:val="00CB10DE"/>
    <w:rsid w:val="00CD1432"/>
    <w:rsid w:val="00CE0063"/>
    <w:rsid w:val="00CE518C"/>
    <w:rsid w:val="00CF1DE5"/>
    <w:rsid w:val="00CF1E6C"/>
    <w:rsid w:val="00CF3C11"/>
    <w:rsid w:val="00D21E65"/>
    <w:rsid w:val="00D263AB"/>
    <w:rsid w:val="00D36C45"/>
    <w:rsid w:val="00D517E4"/>
    <w:rsid w:val="00D5446F"/>
    <w:rsid w:val="00D64A9C"/>
    <w:rsid w:val="00D720CA"/>
    <w:rsid w:val="00D77D13"/>
    <w:rsid w:val="00D827D0"/>
    <w:rsid w:val="00D90839"/>
    <w:rsid w:val="00DA6046"/>
    <w:rsid w:val="00DB4BE6"/>
    <w:rsid w:val="00DC0DD3"/>
    <w:rsid w:val="00DC32AD"/>
    <w:rsid w:val="00DC40E0"/>
    <w:rsid w:val="00DC4E16"/>
    <w:rsid w:val="00DC7D49"/>
    <w:rsid w:val="00DD28D1"/>
    <w:rsid w:val="00DE1ED3"/>
    <w:rsid w:val="00DE3786"/>
    <w:rsid w:val="00DE408F"/>
    <w:rsid w:val="00DF67D1"/>
    <w:rsid w:val="00DF682A"/>
    <w:rsid w:val="00E03474"/>
    <w:rsid w:val="00E10257"/>
    <w:rsid w:val="00E13083"/>
    <w:rsid w:val="00E2393F"/>
    <w:rsid w:val="00E308E8"/>
    <w:rsid w:val="00E44056"/>
    <w:rsid w:val="00E70262"/>
    <w:rsid w:val="00E95FB5"/>
    <w:rsid w:val="00EA01B7"/>
    <w:rsid w:val="00EA1E28"/>
    <w:rsid w:val="00EA266C"/>
    <w:rsid w:val="00EB3A51"/>
    <w:rsid w:val="00EB4390"/>
    <w:rsid w:val="00EB56CE"/>
    <w:rsid w:val="00ED1473"/>
    <w:rsid w:val="00ED1C67"/>
    <w:rsid w:val="00ED716F"/>
    <w:rsid w:val="00EF4BF6"/>
    <w:rsid w:val="00F02FF2"/>
    <w:rsid w:val="00F067D8"/>
    <w:rsid w:val="00F1320B"/>
    <w:rsid w:val="00F15040"/>
    <w:rsid w:val="00F247EC"/>
    <w:rsid w:val="00F37B77"/>
    <w:rsid w:val="00F42337"/>
    <w:rsid w:val="00F456E6"/>
    <w:rsid w:val="00F46B41"/>
    <w:rsid w:val="00F5521B"/>
    <w:rsid w:val="00F633E3"/>
    <w:rsid w:val="00F657F4"/>
    <w:rsid w:val="00F72CFE"/>
    <w:rsid w:val="00F76A1D"/>
    <w:rsid w:val="00F80B9B"/>
    <w:rsid w:val="00F94D27"/>
    <w:rsid w:val="00F952E3"/>
    <w:rsid w:val="00F96F22"/>
    <w:rsid w:val="00FA51B6"/>
    <w:rsid w:val="00FB0ABC"/>
    <w:rsid w:val="00FB3DDA"/>
    <w:rsid w:val="00FC0434"/>
    <w:rsid w:val="00FC06D4"/>
    <w:rsid w:val="00FC5291"/>
    <w:rsid w:val="00FC7D71"/>
    <w:rsid w:val="00FD4D3A"/>
    <w:rsid w:val="00FF18C2"/>
    <w:rsid w:val="00FF39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9AE867"/>
  <w15:docId w15:val="{8B536B71-761E-8042-B942-75A16B466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167561"/>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7771">
      <w:bodyDiv w:val="1"/>
      <w:marLeft w:val="0"/>
      <w:marRight w:val="0"/>
      <w:marTop w:val="0"/>
      <w:marBottom w:val="0"/>
      <w:divBdr>
        <w:top w:val="none" w:sz="0" w:space="0" w:color="auto"/>
        <w:left w:val="none" w:sz="0" w:space="0" w:color="auto"/>
        <w:bottom w:val="none" w:sz="0" w:space="0" w:color="auto"/>
        <w:right w:val="none" w:sz="0" w:space="0" w:color="auto"/>
      </w:divBdr>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hygieneanforderungen-sicher-umsetzen-geze-mcrdriv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D10AE"/>
    <w:rsid w:val="000F1FF0"/>
    <w:rsid w:val="000F2196"/>
    <w:rsid w:val="00127CDD"/>
    <w:rsid w:val="001C6482"/>
    <w:rsid w:val="001D65B3"/>
    <w:rsid w:val="001E6C1F"/>
    <w:rsid w:val="00223C8B"/>
    <w:rsid w:val="00262F12"/>
    <w:rsid w:val="002E7425"/>
    <w:rsid w:val="003E0BE7"/>
    <w:rsid w:val="003F4800"/>
    <w:rsid w:val="004307C6"/>
    <w:rsid w:val="00497E86"/>
    <w:rsid w:val="00501697"/>
    <w:rsid w:val="005817FB"/>
    <w:rsid w:val="00584566"/>
    <w:rsid w:val="00597EAC"/>
    <w:rsid w:val="006333C8"/>
    <w:rsid w:val="00640FBA"/>
    <w:rsid w:val="006645CE"/>
    <w:rsid w:val="006828FC"/>
    <w:rsid w:val="00686EE6"/>
    <w:rsid w:val="0069544F"/>
    <w:rsid w:val="006A7622"/>
    <w:rsid w:val="00717DE5"/>
    <w:rsid w:val="007675E6"/>
    <w:rsid w:val="00792607"/>
    <w:rsid w:val="0083672A"/>
    <w:rsid w:val="0085754A"/>
    <w:rsid w:val="00871F86"/>
    <w:rsid w:val="008772AF"/>
    <w:rsid w:val="0088533B"/>
    <w:rsid w:val="009268EC"/>
    <w:rsid w:val="00954E50"/>
    <w:rsid w:val="00954F33"/>
    <w:rsid w:val="00984765"/>
    <w:rsid w:val="009A2760"/>
    <w:rsid w:val="00A33A1B"/>
    <w:rsid w:val="00A678EC"/>
    <w:rsid w:val="00A73426"/>
    <w:rsid w:val="00A9674F"/>
    <w:rsid w:val="00AD3FE0"/>
    <w:rsid w:val="00B22BFF"/>
    <w:rsid w:val="00B5376B"/>
    <w:rsid w:val="00BA5710"/>
    <w:rsid w:val="00BB14F0"/>
    <w:rsid w:val="00BB79F5"/>
    <w:rsid w:val="00BE77D8"/>
    <w:rsid w:val="00C06ECE"/>
    <w:rsid w:val="00C541DC"/>
    <w:rsid w:val="00CB7380"/>
    <w:rsid w:val="00CE7FC4"/>
    <w:rsid w:val="00D65A6B"/>
    <w:rsid w:val="00D81E60"/>
    <w:rsid w:val="00DB6C1F"/>
    <w:rsid w:val="00DF5793"/>
    <w:rsid w:val="00E2185D"/>
    <w:rsid w:val="00EB1E15"/>
    <w:rsid w:val="00F678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2024-05-14T00:00:00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51F3D6-E574-4F9F-84E6-2C03999AA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564</Words>
  <Characters>3554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Ida Edlund</cp:lastModifiedBy>
  <cp:revision>3</cp:revision>
  <cp:lastPrinted>2020-12-14T08:58:00Z</cp:lastPrinted>
  <dcterms:created xsi:type="dcterms:W3CDTF">2024-05-13T15:46:00Z</dcterms:created>
  <dcterms:modified xsi:type="dcterms:W3CDTF">2024-05-13T15:48:00Z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y fmtid="{D5CDD505-2E9C-101B-9397-08002B2CF9AE}" pid="7" name="_DocHome">
    <vt:i4>-1123479299</vt:i4>
  </property>
</Properties>
</file>